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A8" w:rsidRDefault="00C8112F" w:rsidP="00E408A8">
      <w:pPr>
        <w:spacing w:line="660" w:lineRule="exact"/>
        <w:jc w:val="center"/>
        <w:rPr>
          <w:b/>
          <w:sz w:val="32"/>
          <w:szCs w:val="32"/>
        </w:rPr>
      </w:pPr>
      <w:r>
        <w:rPr>
          <w:rFonts w:hint="eastAsia"/>
          <w:b/>
          <w:sz w:val="32"/>
          <w:szCs w:val="32"/>
        </w:rPr>
        <w:t>附件：</w:t>
      </w:r>
      <w:r w:rsidR="00E408A8" w:rsidRPr="00E408A8">
        <w:rPr>
          <w:rFonts w:hint="eastAsia"/>
          <w:b/>
          <w:sz w:val="32"/>
          <w:szCs w:val="32"/>
        </w:rPr>
        <w:t>慈溪市新浦城镇建设发展公司</w:t>
      </w:r>
      <w:r w:rsidR="00E408A8">
        <w:rPr>
          <w:rFonts w:hint="eastAsia"/>
          <w:b/>
          <w:sz w:val="32"/>
          <w:szCs w:val="32"/>
        </w:rPr>
        <w:t>存量住房</w:t>
      </w:r>
      <w:r w:rsidR="003D11C8">
        <w:rPr>
          <w:rFonts w:hint="eastAsia"/>
          <w:b/>
          <w:sz w:val="32"/>
          <w:szCs w:val="32"/>
        </w:rPr>
        <w:t>按揭</w:t>
      </w:r>
      <w:r w:rsidR="00E408A8">
        <w:rPr>
          <w:rFonts w:hint="eastAsia"/>
          <w:b/>
          <w:sz w:val="32"/>
          <w:szCs w:val="32"/>
        </w:rPr>
        <w:t>贷款要求</w:t>
      </w:r>
    </w:p>
    <w:p w:rsidR="00E408A8" w:rsidRDefault="00E408A8" w:rsidP="00E408A8">
      <w:pPr>
        <w:spacing w:line="660" w:lineRule="exact"/>
        <w:jc w:val="center"/>
        <w:rPr>
          <w:b/>
          <w:sz w:val="32"/>
          <w:szCs w:val="32"/>
        </w:rPr>
      </w:pPr>
    </w:p>
    <w:p w:rsidR="00E408A8" w:rsidRPr="00E408A8" w:rsidRDefault="00E650DD" w:rsidP="00E408A8">
      <w:pPr>
        <w:spacing w:line="660" w:lineRule="exact"/>
        <w:jc w:val="left"/>
        <w:rPr>
          <w:rFonts w:asciiTheme="minorEastAsia" w:hAnsiTheme="minorEastAsia"/>
          <w:b/>
          <w:sz w:val="28"/>
          <w:szCs w:val="28"/>
        </w:rPr>
      </w:pPr>
      <w:r>
        <w:rPr>
          <w:rFonts w:asciiTheme="minorEastAsia" w:hAnsiTheme="minorEastAsia" w:hint="eastAsia"/>
          <w:b/>
          <w:sz w:val="28"/>
          <w:szCs w:val="28"/>
        </w:rPr>
        <w:t xml:space="preserve">   </w:t>
      </w:r>
      <w:r w:rsidR="007C2B8F">
        <w:rPr>
          <w:rFonts w:asciiTheme="minorEastAsia" w:hAnsiTheme="minorEastAsia" w:hint="eastAsia"/>
          <w:b/>
          <w:sz w:val="28"/>
          <w:szCs w:val="28"/>
        </w:rPr>
        <w:t>一、</w:t>
      </w:r>
      <w:r w:rsidR="00E408A8" w:rsidRPr="00E408A8">
        <w:rPr>
          <w:rFonts w:asciiTheme="minorEastAsia" w:hAnsiTheme="minorEastAsia" w:hint="eastAsia"/>
          <w:b/>
          <w:sz w:val="28"/>
          <w:szCs w:val="28"/>
        </w:rPr>
        <w:t>借款人条件：</w:t>
      </w:r>
    </w:p>
    <w:p w:rsidR="00E408A8" w:rsidRPr="007C2B8F" w:rsidRDefault="00E650DD" w:rsidP="00E408A8">
      <w:pPr>
        <w:spacing w:line="660" w:lineRule="exact"/>
        <w:jc w:val="left"/>
        <w:rPr>
          <w:rFonts w:asciiTheme="minorEastAsia" w:hAnsiTheme="minorEastAsia"/>
          <w:sz w:val="28"/>
          <w:szCs w:val="28"/>
        </w:rPr>
      </w:pPr>
      <w:r>
        <w:rPr>
          <w:rFonts w:asciiTheme="minorEastAsia" w:hAnsiTheme="minorEastAsia" w:hint="eastAsia"/>
          <w:b/>
          <w:sz w:val="28"/>
          <w:szCs w:val="28"/>
        </w:rPr>
        <w:t xml:space="preserve">   </w:t>
      </w:r>
      <w:r w:rsidR="00E408A8" w:rsidRPr="007C2B8F">
        <w:rPr>
          <w:rFonts w:asciiTheme="minorEastAsia" w:hAnsiTheme="minorEastAsia" w:hint="eastAsia"/>
          <w:sz w:val="28"/>
          <w:szCs w:val="28"/>
        </w:rPr>
        <w:t>借款人年满18周岁且具有完全民事行为能力，借款到期时年龄65周岁（含）以下的自然人，并具备以下条件：</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1、</w:t>
      </w:r>
      <w:r w:rsidR="00E408A8" w:rsidRPr="007C2B8F">
        <w:rPr>
          <w:rFonts w:asciiTheme="minorEastAsia" w:hAnsiTheme="minorEastAsia" w:hint="eastAsia"/>
          <w:sz w:val="28"/>
          <w:szCs w:val="28"/>
        </w:rPr>
        <w:t>身体健康，持有合法有效的身份证件，且户籍地在宁波大市范围内的城乡居民，或在慈溪市内（含杭州湾新区）工作、生活的新慈溪人。</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2、</w:t>
      </w:r>
      <w:r w:rsidR="00E408A8" w:rsidRPr="007C2B8F">
        <w:rPr>
          <w:rFonts w:asciiTheme="minorEastAsia" w:hAnsiTheme="minorEastAsia" w:hint="eastAsia"/>
          <w:sz w:val="28"/>
          <w:szCs w:val="28"/>
        </w:rPr>
        <w:t>信用良好，无可能影响贷款安全的不良嗜好和行为记录。</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3、</w:t>
      </w:r>
      <w:r w:rsidR="00E408A8" w:rsidRPr="007C2B8F">
        <w:rPr>
          <w:rFonts w:asciiTheme="minorEastAsia" w:hAnsiTheme="minorEastAsia" w:hint="eastAsia"/>
          <w:sz w:val="28"/>
          <w:szCs w:val="28"/>
        </w:rPr>
        <w:t>有比较稳定的合法收入，具有按期偿还贷款本息的能力。</w:t>
      </w:r>
      <w:r w:rsidR="007C2B8F">
        <w:rPr>
          <w:rFonts w:asciiTheme="minorEastAsia" w:hAnsiTheme="minorEastAsia" w:hint="eastAsia"/>
          <w:sz w:val="28"/>
          <w:szCs w:val="28"/>
        </w:rPr>
        <w:t>提供相应的收入证明。</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4、</w:t>
      </w:r>
      <w:r w:rsidR="007C2B8F">
        <w:rPr>
          <w:rFonts w:asciiTheme="minorEastAsia" w:hAnsiTheme="minorEastAsia" w:hint="eastAsia"/>
          <w:sz w:val="28"/>
          <w:szCs w:val="28"/>
        </w:rPr>
        <w:t>有购买住房的相关</w:t>
      </w:r>
      <w:r w:rsidR="00E408A8" w:rsidRPr="007C2B8F">
        <w:rPr>
          <w:rFonts w:asciiTheme="minorEastAsia" w:hAnsiTheme="minorEastAsia" w:hint="eastAsia"/>
          <w:sz w:val="28"/>
          <w:szCs w:val="28"/>
        </w:rPr>
        <w:t>合同，支付了规定比例的首付款，并提供相关证明。</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5、</w:t>
      </w:r>
      <w:r w:rsidR="003D11C8">
        <w:rPr>
          <w:rFonts w:asciiTheme="minorEastAsia" w:hAnsiTheme="minorEastAsia" w:hint="eastAsia"/>
          <w:sz w:val="28"/>
          <w:szCs w:val="28"/>
        </w:rPr>
        <w:t>借款人</w:t>
      </w:r>
      <w:r w:rsidR="00E408A8" w:rsidRPr="007C2B8F">
        <w:rPr>
          <w:rFonts w:asciiTheme="minorEastAsia" w:hAnsiTheme="minorEastAsia" w:hint="eastAsia"/>
          <w:sz w:val="28"/>
          <w:szCs w:val="28"/>
        </w:rPr>
        <w:t>购置二手住房的，不动产权证明登记日期不超过1年（含）。</w:t>
      </w:r>
    </w:p>
    <w:p w:rsidR="00E408A8" w:rsidRPr="007C2B8F"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6、</w:t>
      </w:r>
      <w:r w:rsidR="00E408A8" w:rsidRPr="007C2B8F">
        <w:rPr>
          <w:rFonts w:asciiTheme="minorEastAsia" w:hAnsiTheme="minorEastAsia" w:hint="eastAsia"/>
          <w:sz w:val="28"/>
          <w:szCs w:val="28"/>
        </w:rPr>
        <w:t>新慈溪人办理按揭业务的，要求借款人或其配偶在慈溪市工作经营一年及以上，并能提供相应证明材料，证明材料原则上以银行流水、收入纳税明细、公积金和社保缴纳明细等可以直接佐证的资料为主，不能仅凭收入证明来判断借款人或其配偶在慈溪市的工作经营年限。</w:t>
      </w:r>
    </w:p>
    <w:p w:rsidR="00E408A8" w:rsidRDefault="00E650DD" w:rsidP="00E408A8">
      <w:pPr>
        <w:spacing w:line="660" w:lineRule="exact"/>
        <w:rPr>
          <w:rFonts w:asciiTheme="minorEastAsia" w:hAnsiTheme="minorEastAsia"/>
          <w:sz w:val="28"/>
          <w:szCs w:val="28"/>
        </w:rPr>
      </w:pPr>
      <w:r w:rsidRPr="007C2B8F">
        <w:rPr>
          <w:rFonts w:asciiTheme="minorEastAsia" w:hAnsiTheme="minorEastAsia" w:hint="eastAsia"/>
          <w:sz w:val="28"/>
          <w:szCs w:val="28"/>
        </w:rPr>
        <w:t xml:space="preserve">    7、贷款人</w:t>
      </w:r>
      <w:r w:rsidR="00E408A8" w:rsidRPr="007C2B8F">
        <w:rPr>
          <w:rFonts w:asciiTheme="minorEastAsia" w:hAnsiTheme="minorEastAsia" w:hint="eastAsia"/>
          <w:sz w:val="28"/>
          <w:szCs w:val="28"/>
        </w:rPr>
        <w:t>规定的其他条件。</w:t>
      </w:r>
    </w:p>
    <w:p w:rsidR="007C2B8F" w:rsidRDefault="007C2B8F" w:rsidP="00E408A8">
      <w:pPr>
        <w:spacing w:line="660" w:lineRule="exact"/>
        <w:rPr>
          <w:rFonts w:asciiTheme="minorEastAsia" w:hAnsiTheme="minorEastAsia"/>
          <w:b/>
          <w:sz w:val="28"/>
          <w:szCs w:val="28"/>
        </w:rPr>
      </w:pPr>
      <w:r>
        <w:rPr>
          <w:rFonts w:asciiTheme="minorEastAsia" w:hAnsiTheme="minorEastAsia" w:hint="eastAsia"/>
          <w:b/>
          <w:sz w:val="28"/>
          <w:szCs w:val="28"/>
        </w:rPr>
        <w:lastRenderedPageBreak/>
        <w:t xml:space="preserve">   二、贷款期限：</w:t>
      </w:r>
    </w:p>
    <w:p w:rsidR="007C2B8F" w:rsidRDefault="007C2B8F" w:rsidP="00E408A8">
      <w:pPr>
        <w:spacing w:line="660" w:lineRule="exact"/>
        <w:rPr>
          <w:rFonts w:asciiTheme="minorEastAsia" w:hAnsiTheme="minorEastAsia"/>
          <w:sz w:val="28"/>
          <w:szCs w:val="28"/>
        </w:rPr>
      </w:pPr>
      <w:r>
        <w:rPr>
          <w:rFonts w:asciiTheme="minorEastAsia" w:hAnsiTheme="minorEastAsia" w:hint="eastAsia"/>
          <w:b/>
          <w:sz w:val="28"/>
          <w:szCs w:val="28"/>
        </w:rPr>
        <w:t xml:space="preserve">   </w:t>
      </w:r>
      <w:r>
        <w:rPr>
          <w:rFonts w:asciiTheme="minorEastAsia" w:hAnsiTheme="minorEastAsia" w:hint="eastAsia"/>
          <w:sz w:val="28"/>
          <w:szCs w:val="28"/>
        </w:rPr>
        <w:t>1、</w:t>
      </w:r>
      <w:r w:rsidRPr="007C2B8F">
        <w:rPr>
          <w:rFonts w:asciiTheme="minorEastAsia" w:hAnsiTheme="minorEastAsia" w:hint="eastAsia"/>
          <w:sz w:val="28"/>
          <w:szCs w:val="28"/>
        </w:rPr>
        <w:t>个人住房的贷款期限最长不超过30年。</w:t>
      </w:r>
    </w:p>
    <w:p w:rsidR="007C2B8F" w:rsidRDefault="007C2B8F" w:rsidP="00E408A8">
      <w:pPr>
        <w:spacing w:line="660" w:lineRule="exact"/>
        <w:rPr>
          <w:rFonts w:asciiTheme="minorEastAsia" w:hAnsiTheme="minorEastAsia"/>
          <w:sz w:val="28"/>
          <w:szCs w:val="28"/>
        </w:rPr>
      </w:pPr>
      <w:r>
        <w:rPr>
          <w:rFonts w:asciiTheme="minorEastAsia" w:hAnsiTheme="minorEastAsia" w:hint="eastAsia"/>
          <w:sz w:val="28"/>
          <w:szCs w:val="28"/>
        </w:rPr>
        <w:t xml:space="preserve">   2、</w:t>
      </w:r>
      <w:r w:rsidRPr="007C2B8F">
        <w:rPr>
          <w:rFonts w:asciiTheme="minorEastAsia" w:hAnsiTheme="minorEastAsia" w:hint="eastAsia"/>
          <w:sz w:val="28"/>
          <w:szCs w:val="28"/>
        </w:rPr>
        <w:t>借款人年龄和贷款期限之和不得超过65周岁</w:t>
      </w:r>
      <w:r>
        <w:rPr>
          <w:rFonts w:asciiTheme="minorEastAsia" w:hAnsiTheme="minorEastAsia" w:hint="eastAsia"/>
          <w:sz w:val="28"/>
          <w:szCs w:val="28"/>
        </w:rPr>
        <w:t>，且</w:t>
      </w:r>
      <w:r w:rsidRPr="007C2B8F">
        <w:rPr>
          <w:rFonts w:asciiTheme="minorEastAsia" w:hAnsiTheme="minorEastAsia" w:hint="eastAsia"/>
          <w:sz w:val="28"/>
          <w:szCs w:val="28"/>
        </w:rPr>
        <w:t>贷款到期日必须早于购置房产土地使用权证到期日15年及以上。</w:t>
      </w:r>
    </w:p>
    <w:p w:rsidR="007C2B8F" w:rsidRPr="00AA5390" w:rsidRDefault="007C2B8F" w:rsidP="00E408A8">
      <w:pPr>
        <w:spacing w:line="660" w:lineRule="exact"/>
        <w:rPr>
          <w:rFonts w:asciiTheme="minorEastAsia" w:hAnsiTheme="minorEastAsia"/>
          <w:b/>
          <w:sz w:val="28"/>
          <w:szCs w:val="28"/>
        </w:rPr>
      </w:pPr>
      <w:r>
        <w:rPr>
          <w:rFonts w:asciiTheme="minorEastAsia" w:hAnsiTheme="minorEastAsia" w:hint="eastAsia"/>
          <w:sz w:val="28"/>
          <w:szCs w:val="28"/>
        </w:rPr>
        <w:t xml:space="preserve">   </w:t>
      </w:r>
      <w:r w:rsidRPr="00AA5390">
        <w:rPr>
          <w:rFonts w:asciiTheme="minorEastAsia" w:hAnsiTheme="minorEastAsia" w:hint="eastAsia"/>
          <w:b/>
          <w:sz w:val="28"/>
          <w:szCs w:val="28"/>
        </w:rPr>
        <w:t>三、利率及首付款要求：</w:t>
      </w:r>
    </w:p>
    <w:p w:rsidR="007C2B8F" w:rsidRPr="007C2B8F" w:rsidRDefault="007C2B8F" w:rsidP="00E408A8">
      <w:pPr>
        <w:spacing w:line="660" w:lineRule="exact"/>
        <w:rPr>
          <w:rFonts w:asciiTheme="minorEastAsia" w:hAnsiTheme="minorEastAsia"/>
          <w:sz w:val="28"/>
          <w:szCs w:val="28"/>
        </w:rPr>
      </w:pPr>
      <w:r>
        <w:rPr>
          <w:rFonts w:asciiTheme="minorEastAsia" w:hAnsiTheme="minorEastAsia" w:hint="eastAsia"/>
          <w:sz w:val="28"/>
          <w:szCs w:val="28"/>
        </w:rPr>
        <w:t xml:space="preserve">  </w:t>
      </w:r>
      <w:r w:rsidRPr="007C2B8F">
        <w:rPr>
          <w:rFonts w:asciiTheme="minorEastAsia" w:hAnsiTheme="minorEastAsia" w:hint="eastAsia"/>
          <w:sz w:val="28"/>
          <w:szCs w:val="28"/>
        </w:rPr>
        <w:t>按照本行</w:t>
      </w:r>
      <w:r>
        <w:rPr>
          <w:rFonts w:asciiTheme="minorEastAsia" w:hAnsiTheme="minorEastAsia" w:hint="eastAsia"/>
          <w:sz w:val="28"/>
          <w:szCs w:val="28"/>
        </w:rPr>
        <w:t>现有政策有关规定确定首付款比例及贷款利率。</w:t>
      </w:r>
    </w:p>
    <w:p w:rsidR="00AA5390" w:rsidRDefault="00AA5390" w:rsidP="00E83FEB">
      <w:pPr>
        <w:rPr>
          <w:rFonts w:asciiTheme="minorEastAsia" w:hAnsiTheme="minorEastAsia"/>
          <w:b/>
          <w:sz w:val="28"/>
          <w:szCs w:val="28"/>
        </w:rPr>
      </w:pPr>
      <w:r>
        <w:rPr>
          <w:rFonts w:asciiTheme="minorEastAsia" w:hAnsiTheme="minorEastAsia" w:hint="eastAsia"/>
          <w:b/>
          <w:sz w:val="28"/>
          <w:szCs w:val="28"/>
        </w:rPr>
        <w:t xml:space="preserve">   四、贷款流程：</w:t>
      </w:r>
    </w:p>
    <w:p w:rsidR="00E83FEB" w:rsidRDefault="00E83FEB" w:rsidP="00E83FEB">
      <w:pPr>
        <w:rPr>
          <w:rFonts w:asciiTheme="minorEastAsia" w:hAnsiTheme="minorEastAsia"/>
          <w:sz w:val="28"/>
          <w:szCs w:val="28"/>
        </w:rPr>
      </w:pPr>
      <w:r w:rsidRPr="00E408A8">
        <w:rPr>
          <w:rFonts w:asciiTheme="minorEastAsia" w:hAnsiTheme="minorEastAsia" w:hint="eastAsia"/>
          <w:sz w:val="28"/>
          <w:szCs w:val="28"/>
        </w:rPr>
        <w:t xml:space="preserve"> </w:t>
      </w:r>
      <w:r w:rsidR="00AA5390">
        <w:rPr>
          <w:rFonts w:asciiTheme="minorEastAsia" w:hAnsiTheme="minorEastAsia" w:hint="eastAsia"/>
          <w:sz w:val="28"/>
          <w:szCs w:val="28"/>
        </w:rPr>
        <w:t xml:space="preserve">  借款人贷款资格由宁波慈溪农村商业银行新浦支行预审后确定是否符合贷款条件，</w:t>
      </w:r>
      <w:r w:rsidR="00AA5390" w:rsidRPr="00AA5390">
        <w:rPr>
          <w:rFonts w:asciiTheme="minorEastAsia" w:hAnsiTheme="minorEastAsia" w:hint="eastAsia"/>
          <w:sz w:val="28"/>
          <w:szCs w:val="28"/>
        </w:rPr>
        <w:t>慈溪市新浦城镇建设发展公司</w:t>
      </w:r>
      <w:r w:rsidR="00AA5390">
        <w:rPr>
          <w:rFonts w:asciiTheme="minorEastAsia" w:hAnsiTheme="minorEastAsia" w:hint="eastAsia"/>
          <w:sz w:val="28"/>
          <w:szCs w:val="28"/>
        </w:rPr>
        <w:t>配合农商行新浦支行收集买卖人（借款人）相关借款资料。</w:t>
      </w:r>
    </w:p>
    <w:p w:rsidR="00AA5390" w:rsidRPr="00AA5390" w:rsidRDefault="00AA5390" w:rsidP="00E83FEB">
      <w:pPr>
        <w:rPr>
          <w:rFonts w:asciiTheme="minorEastAsia" w:hAnsiTheme="minorEastAsia"/>
          <w:sz w:val="28"/>
          <w:szCs w:val="28"/>
        </w:rPr>
      </w:pPr>
      <w:r>
        <w:rPr>
          <w:rFonts w:asciiTheme="minorEastAsia" w:hAnsiTheme="minorEastAsia" w:hint="eastAsia"/>
          <w:sz w:val="28"/>
          <w:szCs w:val="28"/>
        </w:rPr>
        <w:t xml:space="preserve">   就符合准入条件且资料完备的符合借款要求的借款人贷款申请，慈溪农商行新浦支行办妥贷款审批手续并及时按照买卖人（借款人）指令将贷款转入指定账户。</w:t>
      </w:r>
    </w:p>
    <w:sectPr w:rsidR="00AA5390" w:rsidRPr="00AA5390" w:rsidSect="00B47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D4" w:rsidRDefault="003900D4" w:rsidP="00CC24BE">
      <w:r>
        <w:separator/>
      </w:r>
    </w:p>
  </w:endnote>
  <w:endnote w:type="continuationSeparator" w:id="1">
    <w:p w:rsidR="003900D4" w:rsidRDefault="003900D4" w:rsidP="00CC24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D4" w:rsidRDefault="003900D4" w:rsidP="00CC24BE">
      <w:r>
        <w:separator/>
      </w:r>
    </w:p>
  </w:footnote>
  <w:footnote w:type="continuationSeparator" w:id="1">
    <w:p w:rsidR="003900D4" w:rsidRDefault="003900D4" w:rsidP="00CC24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4BE"/>
    <w:rsid w:val="001016D0"/>
    <w:rsid w:val="00130632"/>
    <w:rsid w:val="001A7418"/>
    <w:rsid w:val="0025700E"/>
    <w:rsid w:val="003900D4"/>
    <w:rsid w:val="003D11C8"/>
    <w:rsid w:val="00546946"/>
    <w:rsid w:val="007B0A30"/>
    <w:rsid w:val="007C2B8F"/>
    <w:rsid w:val="008D3F39"/>
    <w:rsid w:val="00980B26"/>
    <w:rsid w:val="00A357CF"/>
    <w:rsid w:val="00A50B89"/>
    <w:rsid w:val="00AA5390"/>
    <w:rsid w:val="00B47F1E"/>
    <w:rsid w:val="00C8112F"/>
    <w:rsid w:val="00CC24BE"/>
    <w:rsid w:val="00D95F9C"/>
    <w:rsid w:val="00DD35AD"/>
    <w:rsid w:val="00E408A8"/>
    <w:rsid w:val="00E650DD"/>
    <w:rsid w:val="00E83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4BE"/>
    <w:rPr>
      <w:sz w:val="18"/>
      <w:szCs w:val="18"/>
    </w:rPr>
  </w:style>
  <w:style w:type="paragraph" w:styleId="a4">
    <w:name w:val="footer"/>
    <w:basedOn w:val="a"/>
    <w:link w:val="Char0"/>
    <w:uiPriority w:val="99"/>
    <w:semiHidden/>
    <w:unhideWhenUsed/>
    <w:rsid w:val="00CC24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24BE"/>
    <w:rPr>
      <w:sz w:val="18"/>
      <w:szCs w:val="18"/>
    </w:rPr>
  </w:style>
  <w:style w:type="paragraph" w:styleId="a5">
    <w:name w:val="Balloon Text"/>
    <w:basedOn w:val="a"/>
    <w:link w:val="Char1"/>
    <w:uiPriority w:val="99"/>
    <w:semiHidden/>
    <w:unhideWhenUsed/>
    <w:rsid w:val="00DD35AD"/>
    <w:rPr>
      <w:sz w:val="18"/>
      <w:szCs w:val="18"/>
    </w:rPr>
  </w:style>
  <w:style w:type="character" w:customStyle="1" w:styleId="Char1">
    <w:name w:val="批注框文本 Char"/>
    <w:basedOn w:val="a0"/>
    <w:link w:val="a5"/>
    <w:uiPriority w:val="99"/>
    <w:semiHidden/>
    <w:rsid w:val="00DD35A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9418-3B8D-4A1F-9188-DA858802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111</Words>
  <Characters>636</Characters>
  <Application>Microsoft Office Word</Application>
  <DocSecurity>0</DocSecurity>
  <Lines>5</Lines>
  <Paragraphs>1</Paragraphs>
  <ScaleCrop>false</ScaleCrop>
  <Company>微软中国</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卢可辉</dc:creator>
  <cp:keywords/>
  <dc:description/>
  <cp:lastModifiedBy>方贞</cp:lastModifiedBy>
  <cp:revision>8</cp:revision>
  <cp:lastPrinted>2020-10-20T05:36:00Z</cp:lastPrinted>
  <dcterms:created xsi:type="dcterms:W3CDTF">2020-10-19T05:32:00Z</dcterms:created>
  <dcterms:modified xsi:type="dcterms:W3CDTF">2023-08-02T06:50:00Z</dcterms:modified>
</cp:coreProperties>
</file>